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A5E2F" w:rsidRDefault="00C27845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" o:spid="_x0000_s1026" type="#_x0000_t202" style="position:absolute;margin-left:329.25pt;margin-top:24.9pt;width:196.5pt;height:29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" fillcolor="white [3201]" stroked="f" strokeweight=".5pt">
            <v:textbox>
              <w:txbxContent>
                <w:p w:rsidR="006861DA" w:rsidRDefault="00C27845">
                  <w:pPr>
                    <w:rPr>
                      <w:sz w:val="20"/>
                      <w:szCs w:val="20"/>
                    </w:rPr>
                  </w:pPr>
                  <w:hyperlink r:id="rId7" w:history="1">
                    <w:r w:rsidR="006861DA" w:rsidRPr="006E7DD1">
                      <w:rPr>
                        <w:rStyle w:val="Hyperlink"/>
                        <w:sz w:val="20"/>
                        <w:szCs w:val="20"/>
                      </w:rPr>
                      <w:t>www.clementi-terrill2012.wikispaces.com</w:t>
                    </w:r>
                  </w:hyperlink>
                  <w:r w:rsidR="006861DA" w:rsidRPr="006861DA">
                    <w:rPr>
                      <w:sz w:val="20"/>
                      <w:szCs w:val="20"/>
                    </w:rPr>
                    <w:t xml:space="preserve"> </w:t>
                  </w:r>
                </w:p>
                <w:p w:rsidR="006861DA" w:rsidRDefault="006861DA" w:rsidP="006861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Powerpoint</w:t>
                  </w:r>
                </w:p>
                <w:p w:rsidR="006861DA" w:rsidRDefault="006861DA" w:rsidP="006861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Essential Questions Chart</w:t>
                  </w:r>
                </w:p>
                <w:p w:rsidR="006861DA" w:rsidRDefault="007A5E2F" w:rsidP="006861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Contemporary Life: Balance Unit</w:t>
                  </w:r>
                </w:p>
                <w:p w:rsidR="007A5E2F" w:rsidRDefault="007A5E2F" w:rsidP="006861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Global Challenges:  Education</w:t>
                  </w:r>
                </w:p>
                <w:p w:rsidR="007A5E2F" w:rsidRDefault="007A5E2F" w:rsidP="006861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Contemporary Life: Le Petit Prince</w:t>
                  </w:r>
                </w:p>
                <w:p w:rsidR="007A5E2F" w:rsidRDefault="007A5E2F" w:rsidP="006861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Template for Standards-based Unit</w:t>
                  </w:r>
                </w:p>
                <w:p w:rsidR="007A5E2F" w:rsidRPr="007A5E2F" w:rsidRDefault="0030115C" w:rsidP="007A5E2F">
                  <w:pPr>
                    <w:rPr>
                      <w:sz w:val="20"/>
                      <w:szCs w:val="20"/>
                    </w:rPr>
                  </w:pPr>
                  <w:r w:rsidRPr="0030115C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2312670" cy="1817748"/>
                        <wp:effectExtent l="0" t="0" r="0" b="0"/>
                        <wp:docPr id="1" name="D 1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a:relIds xmlns:dgm="http://schemas.openxmlformats.org/drawingml/2006/diagram" xmlns:r="http://schemas.openxmlformats.org/officeDocument/2006/relationships" r:dm="rId8" r:lo="rId9" r:qs="rId10" r:cs="rId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oundrect id="Rounded Rectangle 1" o:spid="_x0000_s1032" style="position:absolute;margin-left:18pt;margin-top:6.15pt;width:304.5pt;height:3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" fillcolor="white [3201]" strokecolor="black [3200]" strokeweight="2pt"/>
        </w:pict>
      </w:r>
      <w:r>
        <w:rPr>
          <w:noProof/>
        </w:rPr>
        <w:pict>
          <v:shape id="Text Box 2" o:spid="_x0000_s1027" type="#_x0000_t202" style="position:absolute;margin-left:36pt;margin-top:18.15pt;width:263.25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" fillcolor="white [3201]" stroked="f" strokeweight=".5pt">
            <v:textbox>
              <w:txbxContent>
                <w:p w:rsidR="006861DA" w:rsidRPr="006861DA" w:rsidRDefault="006861DA" w:rsidP="006861DA">
                  <w:pPr>
                    <w:jc w:val="center"/>
                    <w:rPr>
                      <w:b/>
                      <w:u w:val="single"/>
                    </w:rPr>
                  </w:pPr>
                  <w:r w:rsidRPr="006861DA">
                    <w:rPr>
                      <w:b/>
                      <w:u w:val="single"/>
                    </w:rPr>
                    <w:t>CURRICULUM DESIGN GUIDELINES</w:t>
                  </w:r>
                </w:p>
                <w:p w:rsidR="006861DA" w:rsidRDefault="006861DA" w:rsidP="006861DA">
                  <w:pPr>
                    <w:spacing w:after="0" w:line="240" w:lineRule="auto"/>
                  </w:pPr>
                  <w:r>
                    <w:rPr>
                      <w:rFonts w:ascii="Tahoma" w:hAnsi="Tahoma" w:cs="Tahoma"/>
                      <w:b/>
                      <w:bCs/>
                    </w:rPr>
                    <w:t xml:space="preserve">     ▪</w:t>
                  </w:r>
                  <w:r w:rsidRPr="006861DA">
                    <w:rPr>
                      <w:b/>
                      <w:bCs/>
                    </w:rPr>
                    <w:t xml:space="preserve">All three modes of Communication </w:t>
                  </w:r>
                  <w:r w:rsidRPr="00D574B2">
                    <w:t xml:space="preserve">are critical for </w:t>
                  </w:r>
                </w:p>
                <w:p w:rsidR="006861DA" w:rsidRDefault="006861DA" w:rsidP="006861DA">
                  <w:pPr>
                    <w:spacing w:after="0" w:line="240" w:lineRule="auto"/>
                  </w:pPr>
                  <w:r>
                    <w:t xml:space="preserve">         21</w:t>
                  </w:r>
                  <w:r w:rsidRPr="006861DA">
                    <w:rPr>
                      <w:vertAlign w:val="superscript"/>
                    </w:rPr>
                    <w:t>ST</w:t>
                  </w:r>
                  <w:r>
                    <w:t xml:space="preserve"> Century literacy </w:t>
                  </w:r>
                  <w:r w:rsidRPr="006861DA">
                    <w:rPr>
                      <w:b/>
                    </w:rPr>
                    <w:t>(5 Cs and Common Core)</w:t>
                  </w:r>
                </w:p>
                <w:p w:rsidR="006861DA" w:rsidRPr="00D574B2" w:rsidRDefault="006861DA" w:rsidP="006861DA">
                  <w:pPr>
                    <w:spacing w:after="0" w:line="240" w:lineRule="auto"/>
                  </w:pPr>
                </w:p>
                <w:p w:rsidR="006861DA" w:rsidRPr="006861DA" w:rsidRDefault="006861DA" w:rsidP="006861DA">
                  <w:pPr>
                    <w:ind w:left="576" w:hanging="288"/>
                    <w:rPr>
                      <w:b/>
                      <w:bCs/>
                    </w:rPr>
                  </w:pPr>
                  <w:r w:rsidRPr="00D574B2">
                    <w:t xml:space="preserve">•Student motivation increases </w:t>
                  </w:r>
                  <w:r w:rsidRPr="00D574B2">
                    <w:rPr>
                      <w:b/>
                      <w:bCs/>
                    </w:rPr>
                    <w:t>with real world situations/applications (21</w:t>
                  </w:r>
                  <w:r w:rsidRPr="00D574B2">
                    <w:rPr>
                      <w:b/>
                      <w:bCs/>
                      <w:vertAlign w:val="superscript"/>
                    </w:rPr>
                    <w:t>st</w:t>
                  </w:r>
                  <w:r w:rsidRPr="00D574B2">
                    <w:rPr>
                      <w:b/>
                      <w:bCs/>
                    </w:rPr>
                    <w:t xml:space="preserve"> Century Skills)</w:t>
                  </w:r>
                </w:p>
                <w:p w:rsidR="006861DA" w:rsidRPr="006861DA" w:rsidRDefault="006861DA" w:rsidP="006861DA">
                  <w:pPr>
                    <w:ind w:left="576" w:hanging="288"/>
                    <w:rPr>
                      <w:b/>
                      <w:bCs/>
                    </w:rPr>
                  </w:pPr>
                  <w:r w:rsidRPr="00D574B2">
                    <w:t xml:space="preserve">•Time is precious:  use it wisely and </w:t>
                  </w:r>
                  <w:r w:rsidRPr="00D574B2">
                    <w:rPr>
                      <w:b/>
                      <w:bCs/>
                    </w:rPr>
                    <w:t>choose content carefully (AP Themes)</w:t>
                  </w:r>
                </w:p>
                <w:p w:rsidR="006861DA" w:rsidRPr="006861DA" w:rsidRDefault="006861DA" w:rsidP="006861DA">
                  <w:pPr>
                    <w:ind w:left="576" w:hanging="288"/>
                    <w:rPr>
                      <w:b/>
                      <w:bCs/>
                    </w:rPr>
                  </w:pPr>
                  <w:r w:rsidRPr="00D574B2">
                    <w:t xml:space="preserve">•Critical Thinking and Problem Solving skills are emphasized with units based on </w:t>
                  </w:r>
                  <w:r w:rsidRPr="00D574B2">
                    <w:rPr>
                      <w:b/>
                      <w:bCs/>
                    </w:rPr>
                    <w:t>Essential/Important Questions (Understanding by Design)</w:t>
                  </w:r>
                </w:p>
                <w:p w:rsidR="006861DA" w:rsidRPr="00D574B2" w:rsidRDefault="006861DA" w:rsidP="006861DA">
                  <w:pPr>
                    <w:ind w:left="576" w:hanging="288"/>
                  </w:pPr>
                  <w:r w:rsidRPr="00D574B2">
                    <w:t>•</w:t>
                  </w:r>
                  <w:r w:rsidRPr="00D574B2">
                    <w:rPr>
                      <w:b/>
                      <w:bCs/>
                    </w:rPr>
                    <w:t xml:space="preserve">Assessments provide evidence </w:t>
                  </w:r>
                  <w:r w:rsidRPr="00D574B2">
                    <w:t xml:space="preserve">of the degree to which the learning goals of the curriculum are met </w:t>
                  </w:r>
                </w:p>
                <w:p w:rsidR="006861DA" w:rsidRDefault="006861DA" w:rsidP="006861DA"/>
                <w:p w:rsidR="006861DA" w:rsidRDefault="006861DA"/>
              </w:txbxContent>
            </v:textbox>
          </v:shape>
        </w:pict>
      </w:r>
    </w:p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Pr="007A5E2F" w:rsidRDefault="007A5E2F" w:rsidP="007A5E2F"/>
    <w:p w:rsidR="007A5E2F" w:rsidRDefault="00C27845" w:rsidP="007A5E2F">
      <w:r>
        <w:rPr>
          <w:noProof/>
        </w:rPr>
        <w:pict>
          <v:roundrect id="Rounded Rectangle 5" o:spid="_x0000_s1031" style="position:absolute;margin-left:18pt;margin-top:22.55pt;width:258.75pt;height:18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" fillcolor="white [3201]" strokecolor="black [3200]" strokeweight="2pt"/>
        </w:pict>
      </w:r>
    </w:p>
    <w:p w:rsidR="00AA30F3" w:rsidRPr="00AA30F3" w:rsidRDefault="00C27845" w:rsidP="00AA30F3">
      <w:pPr>
        <w:tabs>
          <w:tab w:val="left" w:pos="5835"/>
          <w:tab w:val="left" w:pos="7920"/>
        </w:tabs>
      </w:pPr>
      <w:r>
        <w:rPr>
          <w:noProof/>
        </w:rPr>
        <w:pict>
          <v:shape id="Text Box 6" o:spid="_x0000_s1028" type="#_x0000_t202" style="position:absolute;margin-left:46.5pt;margin-top:12.9pt;width:216.75pt;height:15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" fillcolor="white [3201]" stroked="f" strokeweight=".5pt">
            <v:textbox>
              <w:txbxContent>
                <w:p w:rsidR="007A5E2F" w:rsidRPr="007A5E2F" w:rsidRDefault="007A5E2F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7A5E2F">
                    <w:rPr>
                      <w:b/>
                      <w:i/>
                      <w:sz w:val="28"/>
                      <w:szCs w:val="28"/>
                    </w:rPr>
                    <w:t>Content-rich Units are…</w:t>
                  </w:r>
                </w:p>
                <w:p w:rsidR="007A5E2F" w:rsidRPr="007A5E2F" w:rsidRDefault="007A5E2F" w:rsidP="007A5E2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7A5E2F">
                    <w:rPr>
                      <w:sz w:val="28"/>
                      <w:szCs w:val="28"/>
                    </w:rPr>
                    <w:t>Intrinsically Interesting</w:t>
                  </w:r>
                </w:p>
                <w:p w:rsidR="007A5E2F" w:rsidRPr="007A5E2F" w:rsidRDefault="007A5E2F" w:rsidP="007A5E2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7A5E2F">
                    <w:rPr>
                      <w:sz w:val="28"/>
                      <w:szCs w:val="28"/>
                    </w:rPr>
                    <w:t>Cognitively Engaging</w:t>
                  </w:r>
                </w:p>
                <w:p w:rsidR="007A5E2F" w:rsidRPr="007A5E2F" w:rsidRDefault="007A5E2F" w:rsidP="007A5E2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7A5E2F">
                    <w:rPr>
                      <w:sz w:val="28"/>
                      <w:szCs w:val="28"/>
                    </w:rPr>
                    <w:t>Culturally Connected</w:t>
                  </w:r>
                </w:p>
                <w:p w:rsidR="007A5E2F" w:rsidRDefault="007A5E2F" w:rsidP="007A5E2F">
                  <w:pPr>
                    <w:pStyle w:val="ListParagraph"/>
                    <w:numPr>
                      <w:ilvl w:val="0"/>
                      <w:numId w:val="4"/>
                    </w:numPr>
                  </w:pPr>
                  <w:r w:rsidRPr="007A5E2F">
                    <w:rPr>
                      <w:sz w:val="28"/>
                      <w:szCs w:val="28"/>
                    </w:rPr>
                    <w:t>Communicatively Purposeful</w:t>
                  </w:r>
                </w:p>
                <w:p w:rsidR="007A5E2F" w:rsidRDefault="007A5E2F" w:rsidP="007A5E2F">
                  <w:pPr>
                    <w:ind w:left="720"/>
                  </w:pPr>
                  <w:r>
                    <w:t>----Curtain, Clementi, Sandrock</w:t>
                  </w:r>
                </w:p>
              </w:txbxContent>
            </v:textbox>
          </v:shape>
        </w:pict>
      </w:r>
      <w:r w:rsidR="007A5E2F">
        <w:tab/>
      </w:r>
      <w:r w:rsidR="00AA30F3">
        <w:t xml:space="preserve">                 </w:t>
      </w:r>
      <w:r w:rsidR="00AA30F3" w:rsidRPr="00AA30F3">
        <w:rPr>
          <w:noProof/>
        </w:rPr>
        <w:drawing>
          <wp:inline distT="0" distB="0" distL="0" distR="0">
            <wp:extent cx="1647825" cy="1666875"/>
            <wp:effectExtent l="0" t="0" r="9525" b="9525"/>
            <wp:docPr id="9" name="Content Placeholder 6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/>
                    <pic:cNvPicPr>
                      <a:picLocks noGrp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6294" r="-151" b="9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30F3">
        <w:tab/>
      </w:r>
    </w:p>
    <w:p w:rsidR="00AA30F3" w:rsidRPr="00AA30F3" w:rsidRDefault="00AA30F3" w:rsidP="00AA30F3"/>
    <w:p w:rsidR="00AA30F3" w:rsidRDefault="00C27845" w:rsidP="00AA30F3">
      <w:r>
        <w:rPr>
          <w:noProof/>
        </w:rPr>
        <w:pict>
          <v:roundrect id="Rounded Rectangle 7" o:spid="_x0000_s1030" style="position:absolute;margin-left:30pt;margin-top:23.75pt;width:459pt;height:11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" fillcolor="white [3201]" strokecolor="black [3200]" strokeweight="2pt"/>
        </w:pict>
      </w:r>
    </w:p>
    <w:p w:rsidR="007A5E2F" w:rsidRPr="00AA30F3" w:rsidRDefault="00C27845" w:rsidP="00AA30F3">
      <w:pPr>
        <w:tabs>
          <w:tab w:val="left" w:pos="3360"/>
        </w:tabs>
      </w:pPr>
      <w:r>
        <w:rPr>
          <w:noProof/>
        </w:rPr>
        <w:pict>
          <v:shape id="Text Box 8" o:spid="_x0000_s1029" type="#_x0000_t202" style="position:absolute;margin-left:54.75pt;margin-top:8.05pt;width:420.75pt;height:1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" fillcolor="white [3201]" stroked="f" strokeweight=".5pt">
            <v:textbox>
              <w:txbxContent>
                <w:p w:rsidR="00AA30F3" w:rsidRPr="00AA30F3" w:rsidRDefault="00AA30F3" w:rsidP="00AA30F3">
                  <w:pPr>
                    <w:jc w:val="center"/>
                    <w:rPr>
                      <w:b/>
                      <w:i/>
                    </w:rPr>
                  </w:pPr>
                  <w:r w:rsidRPr="00AA30F3">
                    <w:rPr>
                      <w:b/>
                      <w:i/>
                    </w:rPr>
                    <w:t>21</w:t>
                  </w:r>
                  <w:r w:rsidRPr="00AA30F3">
                    <w:rPr>
                      <w:b/>
                      <w:i/>
                      <w:vertAlign w:val="superscript"/>
                    </w:rPr>
                    <w:t>st</w:t>
                  </w:r>
                  <w:r w:rsidRPr="00AA30F3">
                    <w:rPr>
                      <w:b/>
                      <w:i/>
                    </w:rPr>
                    <w:t xml:space="preserve"> Century World Language Instruction…</w:t>
                  </w:r>
                </w:p>
                <w:p w:rsidR="00AA30F3" w:rsidRPr="00AA30F3" w:rsidRDefault="00AA30F3" w:rsidP="00AA30F3">
                  <w:r>
                    <w:t>Prepares</w:t>
                  </w:r>
                  <w:r w:rsidRPr="00AA30F3">
                    <w:t xml:space="preserve"> students for meaningful interactions with people around the world,  helping them understand their own culture, and preparing them to be explorers:  being curious, asking questions, being open to sharing new experiences and new ideas, ultimately with the goal of creating networks of collaboration to address the problems facing today’s world.</w:t>
                  </w:r>
                  <w:r>
                    <w:t xml:space="preserve">    ---Clementi</w:t>
                  </w:r>
                </w:p>
                <w:p w:rsidR="00AA30F3" w:rsidRPr="00AA30F3" w:rsidRDefault="00AA30F3" w:rsidP="00AA30F3">
                  <w:r w:rsidRPr="00AA30F3">
                    <w:tab/>
                  </w:r>
                  <w:r w:rsidRPr="00AA30F3">
                    <w:tab/>
                    <w:t xml:space="preserve">                </w:t>
                  </w:r>
                  <w:r>
                    <w:t xml:space="preserve">                     </w:t>
                  </w:r>
                </w:p>
                <w:p w:rsidR="00AA30F3" w:rsidRDefault="00AA30F3"/>
              </w:txbxContent>
            </v:textbox>
          </v:shape>
        </w:pict>
      </w:r>
      <w:r w:rsidR="00AA30F3">
        <w:tab/>
      </w:r>
    </w:p>
    <w:sectPr w:rsidR="007A5E2F" w:rsidRPr="00AA30F3" w:rsidSect="008B329F">
      <w:headerReference w:type="default" r:id="rId14"/>
      <w:footerReference w:type="default" r:id="rId15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F4E" w:rsidRDefault="00814F4E" w:rsidP="006861DA">
      <w:pPr>
        <w:spacing w:after="0" w:line="240" w:lineRule="auto"/>
      </w:pPr>
      <w:r>
        <w:separator/>
      </w:r>
    </w:p>
  </w:endnote>
  <w:endnote w:type="continuationSeparator" w:id="0">
    <w:p w:rsidR="00814F4E" w:rsidRDefault="00814F4E" w:rsidP="0068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29F" w:rsidRDefault="008B329F">
    <w:pPr>
      <w:pStyle w:val="Footer"/>
    </w:pPr>
  </w:p>
  <w:p w:rsidR="008B329F" w:rsidRDefault="008B329F">
    <w:pPr>
      <w:pStyle w:val="Footer"/>
    </w:pPr>
  </w:p>
  <w:p w:rsidR="008B329F" w:rsidRDefault="008B329F">
    <w:pPr>
      <w:pStyle w:val="Footer"/>
    </w:pPr>
  </w:p>
  <w:p w:rsidR="008B329F" w:rsidRDefault="008B329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F4E" w:rsidRDefault="00814F4E" w:rsidP="006861DA">
      <w:pPr>
        <w:spacing w:after="0" w:line="240" w:lineRule="auto"/>
      </w:pPr>
      <w:r>
        <w:separator/>
      </w:r>
    </w:p>
  </w:footnote>
  <w:footnote w:type="continuationSeparator" w:id="0">
    <w:p w:rsidR="00814F4E" w:rsidRDefault="00814F4E" w:rsidP="0068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1DA" w:rsidRPr="006861DA" w:rsidRDefault="00231E31" w:rsidP="006861DA">
    <w:pPr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>CENTRAL STATES 2013</w:t>
    </w:r>
  </w:p>
  <w:p w:rsidR="0058500D" w:rsidRPr="004D079E" w:rsidRDefault="0058500D" w:rsidP="0058500D">
    <w:pPr>
      <w:pStyle w:val="NormalWeb"/>
      <w:spacing w:before="2" w:after="2"/>
      <w:jc w:val="center"/>
      <w:rPr>
        <w:rFonts w:asciiTheme="minorHAnsi" w:hAnsiTheme="minorHAnsi"/>
        <w:sz w:val="24"/>
      </w:rPr>
    </w:pPr>
    <w:r w:rsidRPr="004D079E">
      <w:rPr>
        <w:rFonts w:asciiTheme="minorHAnsi" w:hAnsiTheme="minorHAnsi"/>
        <w:b/>
        <w:bCs/>
        <w:sz w:val="24"/>
        <w:szCs w:val="24"/>
      </w:rPr>
      <w:t>Content-rich Instruction: Building K-12 Connections via the Six AP Themes</w:t>
    </w:r>
  </w:p>
  <w:p w:rsidR="006861DA" w:rsidRPr="00D574B2" w:rsidRDefault="006861DA" w:rsidP="006861DA">
    <w:pPr>
      <w:spacing w:after="0" w:line="240" w:lineRule="auto"/>
      <w:jc w:val="center"/>
      <w:rPr>
        <w:b/>
      </w:rPr>
    </w:pPr>
    <w:r w:rsidRPr="00D574B2">
      <w:rPr>
        <w:b/>
      </w:rPr>
      <w:t>Donna L. Clementi</w:t>
    </w:r>
    <w:r>
      <w:rPr>
        <w:b/>
      </w:rPr>
      <w:t xml:space="preserve"> (</w:t>
    </w:r>
    <w:hyperlink r:id="rId1" w:history="1">
      <w:r w:rsidRPr="00135EF7">
        <w:rPr>
          <w:rStyle w:val="Hyperlink"/>
          <w:b/>
        </w:rPr>
        <w:t>donna.clementi@gmail.com</w:t>
      </w:r>
    </w:hyperlink>
    <w:r>
      <w:rPr>
        <w:b/>
      </w:rPr>
      <w:t xml:space="preserve">) </w:t>
    </w:r>
  </w:p>
  <w:p w:rsidR="006861DA" w:rsidRPr="00D574B2" w:rsidRDefault="006861DA" w:rsidP="006861DA">
    <w:pPr>
      <w:spacing w:after="0" w:line="240" w:lineRule="auto"/>
      <w:jc w:val="center"/>
      <w:rPr>
        <w:b/>
      </w:rPr>
    </w:pPr>
    <w:r w:rsidRPr="00D574B2">
      <w:rPr>
        <w:b/>
      </w:rPr>
      <w:t>Laura Terrill</w:t>
    </w:r>
    <w:r>
      <w:rPr>
        <w:b/>
      </w:rPr>
      <w:t xml:space="preserve"> (</w:t>
    </w:r>
    <w:hyperlink r:id="rId2" w:history="1">
      <w:r w:rsidRPr="00135EF7">
        <w:rPr>
          <w:rStyle w:val="Hyperlink"/>
          <w:b/>
        </w:rPr>
        <w:t>lterrill@gmail.com</w:t>
      </w:r>
    </w:hyperlink>
    <w:r>
      <w:rPr>
        <w:b/>
      </w:rPr>
      <w:t xml:space="preserve">) </w:t>
    </w:r>
  </w:p>
  <w:p w:rsidR="006861DA" w:rsidRDefault="006861D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94DFA"/>
    <w:multiLevelType w:val="hybridMultilevel"/>
    <w:tmpl w:val="64244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763A0"/>
    <w:multiLevelType w:val="hybridMultilevel"/>
    <w:tmpl w:val="790E8FAC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B220DD1"/>
    <w:multiLevelType w:val="hybridMultilevel"/>
    <w:tmpl w:val="700CDA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B63C53"/>
    <w:multiLevelType w:val="hybridMultilevel"/>
    <w:tmpl w:val="E9502BA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1DA"/>
    <w:rsid w:val="00231E31"/>
    <w:rsid w:val="0030115C"/>
    <w:rsid w:val="00403156"/>
    <w:rsid w:val="0058500D"/>
    <w:rsid w:val="006861DA"/>
    <w:rsid w:val="006E1593"/>
    <w:rsid w:val="007A5E2F"/>
    <w:rsid w:val="00814F4E"/>
    <w:rsid w:val="008B329F"/>
    <w:rsid w:val="00AA30F3"/>
    <w:rsid w:val="00C27845"/>
    <w:rsid w:val="00E93290"/>
    <w:rsid w:val="00EE395F"/>
  </w:rsids>
  <m:mathPr>
    <m:mathFont m:val="Simsun (Founder Extended)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90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1DA"/>
  </w:style>
  <w:style w:type="paragraph" w:styleId="Footer">
    <w:name w:val="footer"/>
    <w:basedOn w:val="Normal"/>
    <w:link w:val="FooterChar"/>
    <w:uiPriority w:val="99"/>
    <w:unhideWhenUsed/>
    <w:rsid w:val="0068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1DA"/>
  </w:style>
  <w:style w:type="character" w:styleId="Hyperlink">
    <w:name w:val="Hyperlink"/>
    <w:basedOn w:val="DefaultParagraphFont"/>
    <w:uiPriority w:val="99"/>
    <w:unhideWhenUsed/>
    <w:rsid w:val="00686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61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E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8500D"/>
    <w:pPr>
      <w:spacing w:beforeLines="1" w:afterLines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1DA"/>
  </w:style>
  <w:style w:type="paragraph" w:styleId="Footer">
    <w:name w:val="footer"/>
    <w:basedOn w:val="Normal"/>
    <w:link w:val="FooterChar"/>
    <w:uiPriority w:val="99"/>
    <w:unhideWhenUsed/>
    <w:rsid w:val="0068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1DA"/>
  </w:style>
  <w:style w:type="character" w:styleId="Hyperlink">
    <w:name w:val="Hyperlink"/>
    <w:basedOn w:val="DefaultParagraphFont"/>
    <w:uiPriority w:val="99"/>
    <w:unhideWhenUsed/>
    <w:rsid w:val="00686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61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lementi-terrill2012.wikispaces.com" TargetMode="Externa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donna.clementi@gmail.com" TargetMode="External"/><Relationship Id="rId2" Type="http://schemas.openxmlformats.org/officeDocument/2006/relationships/hyperlink" Target="mailto:lterrill@gmail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4E0960-291C-B94F-95B5-E7724C689844}" type="doc">
      <dgm:prSet loTypeId="urn:microsoft.com/office/officeart/2005/8/layout/venn1" loCatId="relationship" qsTypeId="urn:microsoft.com/office/officeart/2005/8/quickstyle/simple4" qsCatId="simple" csTypeId="urn:microsoft.com/office/officeart/2005/8/colors/accent4_2" csCatId="accent4" phldr="1"/>
      <dgm:spPr/>
    </dgm:pt>
    <dgm:pt modelId="{A6E92EEC-FC10-9741-975B-579EC0915B35}">
      <dgm:prSet phldrT="[Text]"/>
      <dgm:spPr/>
      <dgm:t>
        <a:bodyPr/>
        <a:lstStyle/>
        <a:p>
          <a:r>
            <a:rPr lang="en-US"/>
            <a:t>Self</a:t>
          </a:r>
        </a:p>
      </dgm:t>
    </dgm:pt>
    <dgm:pt modelId="{06191031-B4A1-0D43-9729-DEC1E8A821C1}" type="parTrans" cxnId="{233D0239-7971-AC43-8DCE-B11D9F73A5A6}">
      <dgm:prSet/>
      <dgm:spPr/>
      <dgm:t>
        <a:bodyPr/>
        <a:lstStyle/>
        <a:p>
          <a:endParaRPr lang="en-US"/>
        </a:p>
      </dgm:t>
    </dgm:pt>
    <dgm:pt modelId="{6C3D450F-4E62-EA4C-A780-A4D76EAB9ED0}" type="sibTrans" cxnId="{233D0239-7971-AC43-8DCE-B11D9F73A5A6}">
      <dgm:prSet/>
      <dgm:spPr/>
      <dgm:t>
        <a:bodyPr/>
        <a:lstStyle/>
        <a:p>
          <a:endParaRPr lang="en-US"/>
        </a:p>
      </dgm:t>
    </dgm:pt>
    <dgm:pt modelId="{19F3AA58-3E4F-A340-A338-F92BF2EA5841}">
      <dgm:prSet phldrT="[Text]"/>
      <dgm:spPr/>
      <dgm:t>
        <a:bodyPr/>
        <a:lstStyle/>
        <a:p>
          <a:r>
            <a:rPr lang="en-US"/>
            <a:t>Global</a:t>
          </a:r>
        </a:p>
      </dgm:t>
    </dgm:pt>
    <dgm:pt modelId="{E7FAC2DD-79D4-7B43-9A7A-C028D4D5A125}" type="parTrans" cxnId="{8722D503-4CEB-384A-BD1C-AE9A8D9EE3D5}">
      <dgm:prSet/>
      <dgm:spPr/>
      <dgm:t>
        <a:bodyPr/>
        <a:lstStyle/>
        <a:p>
          <a:endParaRPr lang="en-US"/>
        </a:p>
      </dgm:t>
    </dgm:pt>
    <dgm:pt modelId="{30042314-62C7-2E44-96CB-C45DACACB11C}" type="sibTrans" cxnId="{8722D503-4CEB-384A-BD1C-AE9A8D9EE3D5}">
      <dgm:prSet/>
      <dgm:spPr/>
      <dgm:t>
        <a:bodyPr/>
        <a:lstStyle/>
        <a:p>
          <a:endParaRPr lang="en-US"/>
        </a:p>
      </dgm:t>
    </dgm:pt>
    <dgm:pt modelId="{CCC84E32-03C1-B547-A902-8B6916BFD5F2}">
      <dgm:prSet phldrT="[Text]"/>
      <dgm:spPr/>
      <dgm:t>
        <a:bodyPr/>
        <a:lstStyle/>
        <a:p>
          <a:r>
            <a:rPr lang="en-US"/>
            <a:t>Community</a:t>
          </a:r>
        </a:p>
      </dgm:t>
    </dgm:pt>
    <dgm:pt modelId="{13A62A80-7B35-F94C-B517-6592673F6F6C}" type="parTrans" cxnId="{F9369720-5D55-B64F-9482-50FEE38CB63A}">
      <dgm:prSet/>
      <dgm:spPr/>
      <dgm:t>
        <a:bodyPr/>
        <a:lstStyle/>
        <a:p>
          <a:endParaRPr lang="en-US"/>
        </a:p>
      </dgm:t>
    </dgm:pt>
    <dgm:pt modelId="{7FA28BF4-92DC-F84A-B8B7-DDDFEF0C7C1E}" type="sibTrans" cxnId="{F9369720-5D55-B64F-9482-50FEE38CB63A}">
      <dgm:prSet/>
      <dgm:spPr/>
      <dgm:t>
        <a:bodyPr/>
        <a:lstStyle/>
        <a:p>
          <a:endParaRPr lang="en-US"/>
        </a:p>
      </dgm:t>
    </dgm:pt>
    <dgm:pt modelId="{B2E848C1-8FEA-834C-AB16-2C010056D624}" type="pres">
      <dgm:prSet presAssocID="{524E0960-291C-B94F-95B5-E7724C689844}" presName="compositeShape" presStyleCnt="0">
        <dgm:presLayoutVars>
          <dgm:chMax val="7"/>
          <dgm:dir/>
          <dgm:resizeHandles val="exact"/>
        </dgm:presLayoutVars>
      </dgm:prSet>
      <dgm:spPr/>
    </dgm:pt>
    <dgm:pt modelId="{C416A598-2264-E54B-82A0-EE6F7CD2A9EE}" type="pres">
      <dgm:prSet presAssocID="{A6E92EEC-FC10-9741-975B-579EC0915B35}" presName="circ1" presStyleLbl="vennNode1" presStyleIdx="0" presStyleCnt="3"/>
      <dgm:spPr/>
      <dgm:t>
        <a:bodyPr/>
        <a:lstStyle/>
        <a:p>
          <a:endParaRPr lang="en-US"/>
        </a:p>
      </dgm:t>
    </dgm:pt>
    <dgm:pt modelId="{9847AC55-B7EA-9F4A-A5D9-029840FAC6A4}" type="pres">
      <dgm:prSet presAssocID="{A6E92EEC-FC10-9741-975B-579EC0915B3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51C62D-8A53-4043-9233-484FD884E7AC}" type="pres">
      <dgm:prSet presAssocID="{19F3AA58-3E4F-A340-A338-F92BF2EA5841}" presName="circ2" presStyleLbl="vennNode1" presStyleIdx="1" presStyleCnt="3" custLinFactNeighborY="1270"/>
      <dgm:spPr/>
      <dgm:t>
        <a:bodyPr/>
        <a:lstStyle/>
        <a:p>
          <a:endParaRPr lang="en-US"/>
        </a:p>
      </dgm:t>
    </dgm:pt>
    <dgm:pt modelId="{C5B4F78C-DFB5-A947-A5DC-52DE5AED70F3}" type="pres">
      <dgm:prSet presAssocID="{19F3AA58-3E4F-A340-A338-F92BF2EA5841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339A72-018B-7748-BBA2-1F113AC41431}" type="pres">
      <dgm:prSet presAssocID="{CCC84E32-03C1-B547-A902-8B6916BFD5F2}" presName="circ3" presStyleLbl="vennNode1" presStyleIdx="2" presStyleCnt="3"/>
      <dgm:spPr/>
      <dgm:t>
        <a:bodyPr/>
        <a:lstStyle/>
        <a:p>
          <a:endParaRPr lang="en-US"/>
        </a:p>
      </dgm:t>
    </dgm:pt>
    <dgm:pt modelId="{61641042-2E91-2A4D-90F0-69EAFA820103}" type="pres">
      <dgm:prSet presAssocID="{CCC84E32-03C1-B547-A902-8B6916BFD5F2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4FAB5CC-F00F-3949-A9E4-93E90DCD6025}" type="presOf" srcId="{19F3AA58-3E4F-A340-A338-F92BF2EA5841}" destId="{C5B4F78C-DFB5-A947-A5DC-52DE5AED70F3}" srcOrd="1" destOrd="0" presId="urn:microsoft.com/office/officeart/2005/8/layout/venn1"/>
    <dgm:cxn modelId="{77AA88C0-123B-194C-B190-240D5934920B}" type="presOf" srcId="{CCC84E32-03C1-B547-A902-8B6916BFD5F2}" destId="{61641042-2E91-2A4D-90F0-69EAFA820103}" srcOrd="1" destOrd="0" presId="urn:microsoft.com/office/officeart/2005/8/layout/venn1"/>
    <dgm:cxn modelId="{7BF0A736-50F5-A04B-8C43-BC7753C1047E}" type="presOf" srcId="{CCC84E32-03C1-B547-A902-8B6916BFD5F2}" destId="{84339A72-018B-7748-BBA2-1F113AC41431}" srcOrd="0" destOrd="0" presId="urn:microsoft.com/office/officeart/2005/8/layout/venn1"/>
    <dgm:cxn modelId="{F9369720-5D55-B64F-9482-50FEE38CB63A}" srcId="{524E0960-291C-B94F-95B5-E7724C689844}" destId="{CCC84E32-03C1-B547-A902-8B6916BFD5F2}" srcOrd="2" destOrd="0" parTransId="{13A62A80-7B35-F94C-B517-6592673F6F6C}" sibTransId="{7FA28BF4-92DC-F84A-B8B7-DDDFEF0C7C1E}"/>
    <dgm:cxn modelId="{9878454A-BC6E-9D4D-BF81-0DBD0A2B1C4C}" type="presOf" srcId="{A6E92EEC-FC10-9741-975B-579EC0915B35}" destId="{9847AC55-B7EA-9F4A-A5D9-029840FAC6A4}" srcOrd="1" destOrd="0" presId="urn:microsoft.com/office/officeart/2005/8/layout/venn1"/>
    <dgm:cxn modelId="{151CB2B4-4316-174F-8ED7-46DD96058B7D}" type="presOf" srcId="{524E0960-291C-B94F-95B5-E7724C689844}" destId="{B2E848C1-8FEA-834C-AB16-2C010056D624}" srcOrd="0" destOrd="0" presId="urn:microsoft.com/office/officeart/2005/8/layout/venn1"/>
    <dgm:cxn modelId="{8722D503-4CEB-384A-BD1C-AE9A8D9EE3D5}" srcId="{524E0960-291C-B94F-95B5-E7724C689844}" destId="{19F3AA58-3E4F-A340-A338-F92BF2EA5841}" srcOrd="1" destOrd="0" parTransId="{E7FAC2DD-79D4-7B43-9A7A-C028D4D5A125}" sibTransId="{30042314-62C7-2E44-96CB-C45DACACB11C}"/>
    <dgm:cxn modelId="{233D0239-7971-AC43-8DCE-B11D9F73A5A6}" srcId="{524E0960-291C-B94F-95B5-E7724C689844}" destId="{A6E92EEC-FC10-9741-975B-579EC0915B35}" srcOrd="0" destOrd="0" parTransId="{06191031-B4A1-0D43-9729-DEC1E8A821C1}" sibTransId="{6C3D450F-4E62-EA4C-A780-A4D76EAB9ED0}"/>
    <dgm:cxn modelId="{157DA990-9BBE-DF45-9121-3A2212AFB3AC}" type="presOf" srcId="{19F3AA58-3E4F-A340-A338-F92BF2EA5841}" destId="{EB51C62D-8A53-4043-9233-484FD884E7AC}" srcOrd="0" destOrd="0" presId="urn:microsoft.com/office/officeart/2005/8/layout/venn1"/>
    <dgm:cxn modelId="{8845DAE2-1E21-FE4E-AAA4-DF01848EF037}" type="presOf" srcId="{A6E92EEC-FC10-9741-975B-579EC0915B35}" destId="{C416A598-2264-E54B-82A0-EE6F7CD2A9EE}" srcOrd="0" destOrd="0" presId="urn:microsoft.com/office/officeart/2005/8/layout/venn1"/>
    <dgm:cxn modelId="{0D42C306-61AA-E54C-8D58-4D5A78BBD92F}" type="presParOf" srcId="{B2E848C1-8FEA-834C-AB16-2C010056D624}" destId="{C416A598-2264-E54B-82A0-EE6F7CD2A9EE}" srcOrd="0" destOrd="0" presId="urn:microsoft.com/office/officeart/2005/8/layout/venn1"/>
    <dgm:cxn modelId="{1243AD3B-3ECC-B048-981E-A1246F78A93B}" type="presParOf" srcId="{B2E848C1-8FEA-834C-AB16-2C010056D624}" destId="{9847AC55-B7EA-9F4A-A5D9-029840FAC6A4}" srcOrd="1" destOrd="0" presId="urn:microsoft.com/office/officeart/2005/8/layout/venn1"/>
    <dgm:cxn modelId="{2A725483-14B2-0240-84CB-EDE6E7880D16}" type="presParOf" srcId="{B2E848C1-8FEA-834C-AB16-2C010056D624}" destId="{EB51C62D-8A53-4043-9233-484FD884E7AC}" srcOrd="2" destOrd="0" presId="urn:microsoft.com/office/officeart/2005/8/layout/venn1"/>
    <dgm:cxn modelId="{E9EEB53C-F8D3-0F48-8343-D6B50C785E12}" type="presParOf" srcId="{B2E848C1-8FEA-834C-AB16-2C010056D624}" destId="{C5B4F78C-DFB5-A947-A5DC-52DE5AED70F3}" srcOrd="3" destOrd="0" presId="urn:microsoft.com/office/officeart/2005/8/layout/venn1"/>
    <dgm:cxn modelId="{012169A5-B123-2E44-8DA4-EA99C498B69A}" type="presParOf" srcId="{B2E848C1-8FEA-834C-AB16-2C010056D624}" destId="{84339A72-018B-7748-BBA2-1F113AC41431}" srcOrd="4" destOrd="0" presId="urn:microsoft.com/office/officeart/2005/8/layout/venn1"/>
    <dgm:cxn modelId="{D696A89D-E9FC-EC47-8859-80645E64C512}" type="presParOf" srcId="{B2E848C1-8FEA-834C-AB16-2C010056D624}" destId="{61641042-2E91-2A4D-90F0-69EAFA82010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416A598-2264-E54B-82A0-EE6F7CD2A9EE}">
      <dsp:nvSpPr>
        <dsp:cNvPr id="0" name=""/>
        <dsp:cNvSpPr/>
      </dsp:nvSpPr>
      <dsp:spPr>
        <a:xfrm>
          <a:off x="611010" y="22721"/>
          <a:ext cx="1090648" cy="1090648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Self</a:t>
          </a:r>
        </a:p>
      </dsp:txBody>
      <dsp:txXfrm>
        <a:off x="756430" y="213585"/>
        <a:ext cx="799809" cy="490791"/>
      </dsp:txXfrm>
    </dsp:sp>
    <dsp:sp modelId="{EB51C62D-8A53-4043-9233-484FD884E7AC}">
      <dsp:nvSpPr>
        <dsp:cNvPr id="0" name=""/>
        <dsp:cNvSpPr/>
      </dsp:nvSpPr>
      <dsp:spPr>
        <a:xfrm>
          <a:off x="1004553" y="718228"/>
          <a:ext cx="1090648" cy="1090648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Global</a:t>
          </a:r>
        </a:p>
      </dsp:txBody>
      <dsp:txXfrm>
        <a:off x="1338109" y="999979"/>
        <a:ext cx="654389" cy="599856"/>
      </dsp:txXfrm>
    </dsp:sp>
    <dsp:sp modelId="{84339A72-018B-7748-BBA2-1F113AC41431}">
      <dsp:nvSpPr>
        <dsp:cNvPr id="0" name=""/>
        <dsp:cNvSpPr/>
      </dsp:nvSpPr>
      <dsp:spPr>
        <a:xfrm>
          <a:off x="217468" y="704377"/>
          <a:ext cx="1090648" cy="1090648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Community</a:t>
          </a:r>
        </a:p>
      </dsp:txBody>
      <dsp:txXfrm>
        <a:off x="320170" y="986128"/>
        <a:ext cx="654389" cy="5998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</Words>
  <Characters>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Terrill Laura</cp:lastModifiedBy>
  <cp:revision>4</cp:revision>
  <cp:lastPrinted>2012-11-12T15:10:00Z</cp:lastPrinted>
  <dcterms:created xsi:type="dcterms:W3CDTF">2012-11-12T14:30:00Z</dcterms:created>
  <dcterms:modified xsi:type="dcterms:W3CDTF">2013-03-12T22:30:00Z</dcterms:modified>
</cp:coreProperties>
</file>